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C76" w:rsidRDefault="00CE2C76" w:rsidP="00173F39">
      <w:pPr>
        <w:spacing w:line="360" w:lineRule="auto"/>
        <w:rPr>
          <w:sz w:val="28"/>
          <w:szCs w:val="28"/>
        </w:rPr>
      </w:pPr>
    </w:p>
    <w:p w:rsidR="00C43437" w:rsidRDefault="00C43437" w:rsidP="00F97E4C">
      <w:pPr>
        <w:spacing w:line="360" w:lineRule="auto"/>
        <w:jc w:val="center"/>
        <w:rPr>
          <w:sz w:val="28"/>
          <w:szCs w:val="28"/>
        </w:rPr>
      </w:pPr>
      <w:r w:rsidRPr="00C43437">
        <w:rPr>
          <w:rFonts w:hint="eastAsia"/>
          <w:sz w:val="28"/>
          <w:szCs w:val="28"/>
        </w:rPr>
        <w:t>日程安排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175"/>
        <w:gridCol w:w="1065"/>
        <w:gridCol w:w="1065"/>
        <w:gridCol w:w="1066"/>
        <w:gridCol w:w="1066"/>
      </w:tblGrid>
      <w:tr w:rsidR="00C43437" w:rsidTr="00913272">
        <w:tc>
          <w:tcPr>
            <w:tcW w:w="6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1134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7.23</w:t>
            </w:r>
            <w:r>
              <w:rPr>
                <w:rFonts w:hint="eastAsia"/>
                <w:szCs w:val="21"/>
              </w:rPr>
              <w:t>（日）</w:t>
            </w:r>
          </w:p>
        </w:tc>
        <w:tc>
          <w:tcPr>
            <w:tcW w:w="127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7.24</w:t>
            </w:r>
            <w:r>
              <w:rPr>
                <w:rFonts w:hint="eastAsia"/>
                <w:szCs w:val="21"/>
              </w:rPr>
              <w:t>（一）</w:t>
            </w:r>
          </w:p>
        </w:tc>
        <w:tc>
          <w:tcPr>
            <w:tcW w:w="11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7.25</w:t>
            </w:r>
            <w:r>
              <w:rPr>
                <w:rFonts w:hint="eastAsia"/>
                <w:szCs w:val="21"/>
              </w:rPr>
              <w:t>（二）</w:t>
            </w:r>
          </w:p>
        </w:tc>
        <w:tc>
          <w:tcPr>
            <w:tcW w:w="106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7.26</w:t>
            </w:r>
            <w:r>
              <w:rPr>
                <w:rFonts w:hint="eastAsia"/>
                <w:szCs w:val="21"/>
              </w:rPr>
              <w:t>（三）</w:t>
            </w:r>
          </w:p>
        </w:tc>
        <w:tc>
          <w:tcPr>
            <w:tcW w:w="106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7.27</w:t>
            </w:r>
            <w:r>
              <w:rPr>
                <w:rFonts w:hint="eastAsia"/>
                <w:szCs w:val="21"/>
              </w:rPr>
              <w:t>（四）</w:t>
            </w:r>
          </w:p>
        </w:tc>
        <w:tc>
          <w:tcPr>
            <w:tcW w:w="106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7.28</w:t>
            </w:r>
            <w:r>
              <w:rPr>
                <w:rFonts w:hint="eastAsia"/>
                <w:szCs w:val="21"/>
              </w:rPr>
              <w:t>（五）</w:t>
            </w:r>
          </w:p>
        </w:tc>
        <w:tc>
          <w:tcPr>
            <w:tcW w:w="106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7.29</w:t>
            </w:r>
            <w:r>
              <w:rPr>
                <w:rFonts w:hint="eastAsia"/>
                <w:szCs w:val="21"/>
              </w:rPr>
              <w:t>（六）</w:t>
            </w:r>
          </w:p>
        </w:tc>
      </w:tr>
      <w:tr w:rsidR="00C43437" w:rsidTr="00913272">
        <w:tc>
          <w:tcPr>
            <w:tcW w:w="6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1134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抵达机场</w:t>
            </w:r>
          </w:p>
        </w:tc>
        <w:tc>
          <w:tcPr>
            <w:tcW w:w="127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参观校园</w:t>
            </w:r>
          </w:p>
        </w:tc>
        <w:tc>
          <w:tcPr>
            <w:tcW w:w="1175" w:type="dxa"/>
          </w:tcPr>
          <w:p w:rsidR="00C43437" w:rsidRDefault="00913272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漫画、浮</w:t>
            </w:r>
            <w:proofErr w:type="gramStart"/>
            <w:r>
              <w:rPr>
                <w:rFonts w:hint="eastAsia"/>
                <w:szCs w:val="21"/>
              </w:rPr>
              <w:t>世</w:t>
            </w:r>
            <w:proofErr w:type="gramEnd"/>
            <w:r>
              <w:rPr>
                <w:rFonts w:hint="eastAsia"/>
                <w:szCs w:val="21"/>
              </w:rPr>
              <w:t>绘历史讲座</w:t>
            </w:r>
          </w:p>
        </w:tc>
        <w:tc>
          <w:tcPr>
            <w:tcW w:w="1065" w:type="dxa"/>
          </w:tcPr>
          <w:p w:rsidR="00C43437" w:rsidRPr="00913272" w:rsidRDefault="00913272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参观</w:t>
            </w:r>
            <w:proofErr w:type="gramStart"/>
            <w:r>
              <w:rPr>
                <w:rFonts w:hint="eastAsia"/>
                <w:szCs w:val="21"/>
              </w:rPr>
              <w:t>杉</w:t>
            </w:r>
            <w:proofErr w:type="gramEnd"/>
            <w:r>
              <w:rPr>
                <w:rFonts w:hint="eastAsia"/>
                <w:szCs w:val="21"/>
              </w:rPr>
              <w:t>井区动画博物馆</w:t>
            </w:r>
          </w:p>
        </w:tc>
        <w:tc>
          <w:tcPr>
            <w:tcW w:w="1065" w:type="dxa"/>
          </w:tcPr>
          <w:p w:rsidR="00C43437" w:rsidRDefault="0020517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体验日本时尚与青年文化</w:t>
            </w:r>
          </w:p>
        </w:tc>
        <w:tc>
          <w:tcPr>
            <w:tcW w:w="1066" w:type="dxa"/>
          </w:tcPr>
          <w:p w:rsidR="00C43437" w:rsidRDefault="00205177" w:rsidP="0023380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参观</w:t>
            </w:r>
            <w:r w:rsidR="00233803">
              <w:rPr>
                <w:rFonts w:hint="eastAsia"/>
                <w:szCs w:val="21"/>
              </w:rPr>
              <w:t>折纸</w:t>
            </w:r>
            <w:r>
              <w:rPr>
                <w:rFonts w:hint="eastAsia"/>
                <w:szCs w:val="21"/>
              </w:rPr>
              <w:t>中心并体验折纸</w:t>
            </w:r>
          </w:p>
        </w:tc>
        <w:tc>
          <w:tcPr>
            <w:tcW w:w="1066" w:type="dxa"/>
          </w:tcPr>
          <w:p w:rsidR="00C43437" w:rsidRDefault="0020517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离开酒店</w:t>
            </w:r>
          </w:p>
        </w:tc>
      </w:tr>
      <w:tr w:rsidR="00C43437" w:rsidTr="00913272">
        <w:tc>
          <w:tcPr>
            <w:tcW w:w="6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午餐</w:t>
            </w:r>
          </w:p>
        </w:tc>
        <w:tc>
          <w:tcPr>
            <w:tcW w:w="1134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餐厅</w:t>
            </w:r>
          </w:p>
        </w:tc>
        <w:tc>
          <w:tcPr>
            <w:tcW w:w="11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 w:rsidRPr="00C43437">
              <w:rPr>
                <w:rFonts w:hint="eastAsia"/>
                <w:szCs w:val="21"/>
              </w:rPr>
              <w:t>餐厅</w:t>
            </w:r>
          </w:p>
        </w:tc>
        <w:tc>
          <w:tcPr>
            <w:tcW w:w="106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 w:rsidRPr="00C43437">
              <w:rPr>
                <w:rFonts w:hint="eastAsia"/>
                <w:szCs w:val="21"/>
              </w:rPr>
              <w:t>餐厅</w:t>
            </w:r>
          </w:p>
        </w:tc>
        <w:tc>
          <w:tcPr>
            <w:tcW w:w="106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 w:rsidRPr="00C43437">
              <w:rPr>
                <w:rFonts w:hint="eastAsia"/>
                <w:szCs w:val="21"/>
              </w:rPr>
              <w:t>餐厅</w:t>
            </w:r>
          </w:p>
        </w:tc>
        <w:tc>
          <w:tcPr>
            <w:tcW w:w="106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 w:rsidRPr="00C43437">
              <w:rPr>
                <w:rFonts w:hint="eastAsia"/>
                <w:szCs w:val="21"/>
              </w:rPr>
              <w:t>餐厅</w:t>
            </w:r>
          </w:p>
        </w:tc>
        <w:tc>
          <w:tcPr>
            <w:tcW w:w="1066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C43437" w:rsidTr="00913272">
        <w:tc>
          <w:tcPr>
            <w:tcW w:w="675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1134" w:type="dxa"/>
          </w:tcPr>
          <w:p w:rsidR="00C43437" w:rsidRDefault="00C4343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入住酒店</w:t>
            </w:r>
          </w:p>
        </w:tc>
        <w:tc>
          <w:tcPr>
            <w:tcW w:w="1276" w:type="dxa"/>
          </w:tcPr>
          <w:p w:rsidR="00C43437" w:rsidRDefault="00913272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日本流行文化与经济影响讲座</w:t>
            </w:r>
          </w:p>
        </w:tc>
        <w:tc>
          <w:tcPr>
            <w:tcW w:w="1175" w:type="dxa"/>
          </w:tcPr>
          <w:p w:rsidR="00C43437" w:rsidRDefault="00913272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区域经济讲座</w:t>
            </w:r>
          </w:p>
        </w:tc>
        <w:tc>
          <w:tcPr>
            <w:tcW w:w="1065" w:type="dxa"/>
          </w:tcPr>
          <w:p w:rsidR="00C43437" w:rsidRDefault="00233803" w:rsidP="00233803">
            <w:pPr>
              <w:spacing w:line="360" w:lineRule="auto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中野百老</w:t>
            </w:r>
            <w:proofErr w:type="gramEnd"/>
            <w:r>
              <w:rPr>
                <w:rFonts w:hint="eastAsia"/>
                <w:szCs w:val="21"/>
              </w:rPr>
              <w:t>汇</w:t>
            </w:r>
            <w:r w:rsidR="00913272">
              <w:rPr>
                <w:rFonts w:hint="eastAsia"/>
                <w:szCs w:val="21"/>
              </w:rPr>
              <w:t>购物中心</w:t>
            </w:r>
          </w:p>
        </w:tc>
        <w:tc>
          <w:tcPr>
            <w:tcW w:w="1065" w:type="dxa"/>
          </w:tcPr>
          <w:p w:rsidR="00C43437" w:rsidRDefault="00205177" w:rsidP="0020517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评估日本制造产品、体验待客之道</w:t>
            </w:r>
          </w:p>
        </w:tc>
        <w:tc>
          <w:tcPr>
            <w:tcW w:w="1066" w:type="dxa"/>
          </w:tcPr>
          <w:p w:rsidR="00C43437" w:rsidRDefault="0020517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参观秋叶原与东京动漫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中心</w:t>
            </w:r>
          </w:p>
        </w:tc>
        <w:tc>
          <w:tcPr>
            <w:tcW w:w="1066" w:type="dxa"/>
          </w:tcPr>
          <w:p w:rsidR="00C43437" w:rsidRDefault="00205177" w:rsidP="00173F3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前往机场</w:t>
            </w:r>
          </w:p>
        </w:tc>
      </w:tr>
    </w:tbl>
    <w:p w:rsidR="00C43437" w:rsidRPr="00C43437" w:rsidRDefault="00C43437" w:rsidP="00173F39">
      <w:pPr>
        <w:spacing w:line="360" w:lineRule="auto"/>
        <w:rPr>
          <w:szCs w:val="21"/>
        </w:rPr>
      </w:pPr>
    </w:p>
    <w:sectPr w:rsidR="00C43437" w:rsidRPr="00C43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4C" w:rsidRDefault="0077324C" w:rsidP="00660160">
      <w:r>
        <w:separator/>
      </w:r>
    </w:p>
  </w:endnote>
  <w:endnote w:type="continuationSeparator" w:id="0">
    <w:p w:rsidR="0077324C" w:rsidRDefault="0077324C" w:rsidP="0066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4C" w:rsidRDefault="0077324C" w:rsidP="00660160">
      <w:r>
        <w:separator/>
      </w:r>
    </w:p>
  </w:footnote>
  <w:footnote w:type="continuationSeparator" w:id="0">
    <w:p w:rsidR="0077324C" w:rsidRDefault="0077324C" w:rsidP="00660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CA6"/>
    <w:rsid w:val="00173F39"/>
    <w:rsid w:val="001C7612"/>
    <w:rsid w:val="00205177"/>
    <w:rsid w:val="00233803"/>
    <w:rsid w:val="00362104"/>
    <w:rsid w:val="0039252A"/>
    <w:rsid w:val="003A10B9"/>
    <w:rsid w:val="00660160"/>
    <w:rsid w:val="006C2D31"/>
    <w:rsid w:val="0077324C"/>
    <w:rsid w:val="00787336"/>
    <w:rsid w:val="007E0E7C"/>
    <w:rsid w:val="00913272"/>
    <w:rsid w:val="00A522A1"/>
    <w:rsid w:val="00B7531C"/>
    <w:rsid w:val="00C43437"/>
    <w:rsid w:val="00CE2C76"/>
    <w:rsid w:val="00E636AC"/>
    <w:rsid w:val="00F9308C"/>
    <w:rsid w:val="00F97E4C"/>
    <w:rsid w:val="00FD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1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160"/>
    <w:rPr>
      <w:sz w:val="18"/>
      <w:szCs w:val="18"/>
    </w:rPr>
  </w:style>
  <w:style w:type="table" w:styleId="a5">
    <w:name w:val="Table Grid"/>
    <w:basedOn w:val="a1"/>
    <w:uiPriority w:val="59"/>
    <w:rsid w:val="00C43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1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160"/>
    <w:rPr>
      <w:sz w:val="18"/>
      <w:szCs w:val="18"/>
    </w:rPr>
  </w:style>
  <w:style w:type="table" w:styleId="a5">
    <w:name w:val="Table Grid"/>
    <w:basedOn w:val="a1"/>
    <w:uiPriority w:val="59"/>
    <w:rsid w:val="00C43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195</Characters>
  <Application>Microsoft Office Word</Application>
  <DocSecurity>0</DocSecurity>
  <Lines>1</Lines>
  <Paragraphs>1</Paragraphs>
  <ScaleCrop>false</ScaleCrop>
  <Company>china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11</cp:revision>
  <cp:lastPrinted>2017-05-16T03:31:00Z</cp:lastPrinted>
  <dcterms:created xsi:type="dcterms:W3CDTF">2017-05-16T02:12:00Z</dcterms:created>
  <dcterms:modified xsi:type="dcterms:W3CDTF">2017-05-17T02:39:00Z</dcterms:modified>
</cp:coreProperties>
</file>