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883" w:rsidRDefault="00331883" w:rsidP="00331883">
      <w:pPr>
        <w:pStyle w:val="Default"/>
        <w:rPr>
          <w:sz w:val="44"/>
          <w:szCs w:val="44"/>
        </w:rPr>
      </w:pPr>
      <w:r>
        <w:rPr>
          <w:sz w:val="44"/>
          <w:szCs w:val="44"/>
        </w:rPr>
        <w:t>2017</w:t>
      </w:r>
      <w:r>
        <w:rPr>
          <w:rFonts w:hint="eastAsia"/>
          <w:sz w:val="44"/>
          <w:szCs w:val="44"/>
        </w:rPr>
        <w:t>年研究生导师指导能力提升项目专项项目研究参考主题</w:t>
      </w:r>
      <w:r>
        <w:rPr>
          <w:sz w:val="44"/>
          <w:szCs w:val="44"/>
        </w:rPr>
        <w:t xml:space="preserve"> </w:t>
      </w:r>
    </w:p>
    <w:p w:rsidR="00331883" w:rsidRDefault="00331883" w:rsidP="00331883">
      <w:pPr>
        <w:pStyle w:val="Default"/>
        <w:spacing w:after="251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一、研究生教育优质课程建设标准及评价指标体系研究</w:t>
      </w:r>
      <w:r>
        <w:rPr>
          <w:rFonts w:ascii="仿宋_GB2312" w:eastAsia="仿宋_GB2312" w:cs="仿宋_GB2312"/>
          <w:sz w:val="32"/>
          <w:szCs w:val="32"/>
        </w:rPr>
        <w:t xml:space="preserve"> </w:t>
      </w:r>
    </w:p>
    <w:p w:rsidR="00331883" w:rsidRDefault="00331883" w:rsidP="00331883">
      <w:pPr>
        <w:pStyle w:val="Default"/>
        <w:spacing w:after="251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二、专业学位研究生教学案例库建设标准及评价指标体系研究</w:t>
      </w:r>
      <w:r>
        <w:rPr>
          <w:rFonts w:ascii="仿宋_GB2312" w:eastAsia="仿宋_GB2312" w:cs="仿宋_GB2312"/>
          <w:sz w:val="32"/>
          <w:szCs w:val="32"/>
        </w:rPr>
        <w:t xml:space="preserve"> </w:t>
      </w:r>
    </w:p>
    <w:p w:rsidR="00331883" w:rsidRDefault="00331883" w:rsidP="00331883">
      <w:pPr>
        <w:pStyle w:val="Defaul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三、研究生教育联合培养基地建设标准及评价指标体系研究</w:t>
      </w:r>
      <w:r>
        <w:rPr>
          <w:rFonts w:ascii="仿宋_GB2312" w:eastAsia="仿宋_GB2312" w:cs="仿宋_GB2312"/>
          <w:sz w:val="32"/>
          <w:szCs w:val="32"/>
        </w:rPr>
        <w:t xml:space="preserve"> </w:t>
      </w:r>
    </w:p>
    <w:p w:rsidR="000E6427" w:rsidRPr="00331883" w:rsidRDefault="000E6427"/>
    <w:sectPr w:rsidR="000E6427" w:rsidRPr="00331883" w:rsidSect="002940C3">
      <w:pgSz w:w="11906" w:h="17338"/>
      <w:pgMar w:top="2699" w:right="1295" w:bottom="1440" w:left="133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17D" w:rsidRDefault="0043517D" w:rsidP="00331883">
      <w:r>
        <w:separator/>
      </w:r>
    </w:p>
  </w:endnote>
  <w:endnote w:type="continuationSeparator" w:id="0">
    <w:p w:rsidR="0043517D" w:rsidRDefault="0043517D" w:rsidP="003318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ZXiaoBiaoSong-B05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仿宋_GB2312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17D" w:rsidRDefault="0043517D" w:rsidP="00331883">
      <w:r>
        <w:separator/>
      </w:r>
    </w:p>
  </w:footnote>
  <w:footnote w:type="continuationSeparator" w:id="0">
    <w:p w:rsidR="0043517D" w:rsidRDefault="0043517D" w:rsidP="003318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1883"/>
    <w:rsid w:val="000E6427"/>
    <w:rsid w:val="00331883"/>
    <w:rsid w:val="00435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4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18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18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18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1883"/>
    <w:rPr>
      <w:sz w:val="18"/>
      <w:szCs w:val="18"/>
    </w:rPr>
  </w:style>
  <w:style w:type="paragraph" w:customStyle="1" w:styleId="Default">
    <w:name w:val="Default"/>
    <w:rsid w:val="00331883"/>
    <w:pPr>
      <w:widowControl w:val="0"/>
      <w:autoSpaceDE w:val="0"/>
      <w:autoSpaceDN w:val="0"/>
      <w:adjustRightInd w:val="0"/>
    </w:pPr>
    <w:rPr>
      <w:rFonts w:ascii="FZXiaoBiaoSong-B05" w:eastAsia="FZXiaoBiaoSong-B05" w:cs="FZXiaoBiaoSong-B05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97</Characters>
  <Application>Microsoft Office Word</Application>
  <DocSecurity>0</DocSecurity>
  <Lines>1</Lines>
  <Paragraphs>1</Paragraphs>
  <ScaleCrop>false</ScaleCrop>
  <Company>Microsoft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2017-06-26T06:31:00Z</dcterms:created>
  <dcterms:modified xsi:type="dcterms:W3CDTF">2017-06-26T06:31:00Z</dcterms:modified>
</cp:coreProperties>
</file>