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909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8"/>
      </w:tblGrid>
      <w:tr w:rsidR="00D62D3A" w:rsidRPr="00286763" w:rsidTr="001754C6">
        <w:trPr>
          <w:trHeight w:hRule="exact" w:val="624"/>
        </w:trPr>
        <w:tc>
          <w:tcPr>
            <w:tcW w:w="10008" w:type="dxa"/>
            <w:vAlign w:val="center"/>
          </w:tcPr>
          <w:p w:rsidR="00D62D3A" w:rsidRPr="00286763" w:rsidRDefault="00D62D3A" w:rsidP="001754C6">
            <w:pPr>
              <w:adjustRightInd w:val="0"/>
              <w:snapToGrid w:val="0"/>
              <w:jc w:val="center"/>
              <w:rPr>
                <w:rFonts w:ascii="黑体" w:eastAsia="黑体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>省（区、市）组织部意见</w:t>
            </w:r>
          </w:p>
        </w:tc>
      </w:tr>
      <w:tr w:rsidR="00D62D3A" w:rsidRPr="00286763" w:rsidTr="001754C6">
        <w:trPr>
          <w:trHeight w:val="9324"/>
        </w:trPr>
        <w:tc>
          <w:tcPr>
            <w:tcW w:w="10008" w:type="dxa"/>
          </w:tcPr>
          <w:p w:rsidR="00B35CEE" w:rsidRDefault="00D62D3A" w:rsidP="00B35CEE">
            <w:pPr>
              <w:adjustRightInd w:val="0"/>
              <w:snapToGrid w:val="0"/>
              <w:spacing w:line="360" w:lineRule="auto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>1、对申报材料的审核意见：</w:t>
            </w:r>
          </w:p>
          <w:p w:rsidR="00D62D3A" w:rsidRDefault="00B35CEE" w:rsidP="00B35CEE">
            <w:pPr>
              <w:adjustRightInd w:val="0"/>
              <w:snapToGrid w:val="0"/>
              <w:spacing w:line="500" w:lineRule="exact"/>
              <w:ind w:firstLineChars="200" w:firstLine="560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经审核，申报人相关资质真实。</w:t>
            </w:r>
          </w:p>
          <w:p w:rsidR="00B35CEE" w:rsidRPr="00B35CEE" w:rsidRDefault="00B35CEE" w:rsidP="00B35CEE">
            <w:pPr>
              <w:adjustRightInd w:val="0"/>
              <w:snapToGrid w:val="0"/>
              <w:spacing w:line="500" w:lineRule="exact"/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>2、推荐理由：</w:t>
            </w:r>
          </w:p>
          <w:p w:rsidR="00D62D3A" w:rsidRPr="00B35CEE" w:rsidRDefault="00B35CEE" w:rsidP="00B35CEE">
            <w:pPr>
              <w:adjustRightInd w:val="0"/>
              <w:snapToGrid w:val="0"/>
              <w:spacing w:line="360" w:lineRule="auto"/>
              <w:ind w:firstLineChars="150" w:firstLine="42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示例：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***2009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年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8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月来山东创办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******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有限公司，拥有自主知识产权，宽带无跳模光谱可调谐技术填补世界同类产品空白。产品可用于光纤通讯、医学检测、食品安全、航天遥感、反恐监测等领域，可同时供应国内国际市场，预计到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2013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年市场占有率达到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20%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至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25%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D62D3A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 w:hint="eastAsia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>3、地方政府支持措施：</w:t>
            </w:r>
          </w:p>
          <w:p w:rsidR="00B35CEE" w:rsidRPr="00B35CEE" w:rsidRDefault="00B35CEE" w:rsidP="00B35CEE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1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）山东省委、省政府给予每位引进海外高层次人才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100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万元的一次性资助。</w:t>
            </w:r>
          </w:p>
          <w:p w:rsidR="00B35CEE" w:rsidRPr="00B35CEE" w:rsidRDefault="00B35CEE" w:rsidP="00B35CEE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2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）用人单位为引进人才租用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100-150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平方米的住房，或给予相应租房补贴。</w:t>
            </w:r>
          </w:p>
          <w:p w:rsidR="00B35CEE" w:rsidRPr="00B35CEE" w:rsidRDefault="00B35CEE" w:rsidP="00B35CEE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3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）符合条件的引进人才，可以担任高等院校、科研院所、国有企业的领导职务或直接聘任相应的高级专业技术职务，主持重大科研项目和工程项目，参与重大项目咨询论证、重大科研计划和省重点工程建设。优先支持引进人才申请政府部门的科技资金和产业发展扶持资金；优先推荐引进人才参加国内省</w:t>
            </w:r>
            <w:proofErr w:type="gramStart"/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内学术</w:t>
            </w:r>
            <w:proofErr w:type="gramEnd"/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组织，参加我省两院院士（外籍院士）候选人遴选和各类政府奖励评选。</w:t>
            </w:r>
          </w:p>
          <w:p w:rsidR="00B35CEE" w:rsidRPr="00286763" w:rsidRDefault="00B35CEE" w:rsidP="00B35CEE">
            <w:pPr>
              <w:adjustRightInd w:val="0"/>
              <w:snapToGrid w:val="0"/>
              <w:spacing w:line="360" w:lineRule="auto"/>
              <w:ind w:firstLineChars="100" w:firstLine="280"/>
              <w:rPr>
                <w:rFonts w:ascii="黑体" w:eastAsia="黑体"/>
                <w:sz w:val="28"/>
                <w:szCs w:val="28"/>
              </w:rPr>
            </w:pPr>
            <w:bookmarkStart w:id="0" w:name="_GoBack"/>
            <w:bookmarkEnd w:id="0"/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Pr="00B35CEE">
              <w:rPr>
                <w:rFonts w:asciiTheme="minorEastAsia" w:eastAsiaTheme="minorEastAsia" w:hAnsiTheme="minorEastAsia"/>
                <w:sz w:val="28"/>
                <w:szCs w:val="28"/>
              </w:rPr>
              <w:t>4</w:t>
            </w:r>
            <w:r w:rsidRPr="00B35CEE">
              <w:rPr>
                <w:rFonts w:asciiTheme="minorEastAsia" w:eastAsiaTheme="minorEastAsia" w:hAnsiTheme="minorEastAsia" w:hint="eastAsia"/>
                <w:sz w:val="28"/>
                <w:szCs w:val="28"/>
              </w:rPr>
              <w:t>）按照国家、省有关政策，妥善解决引进人才居留、出入境、落户、医疗保健、保险、住房、税收、配偶安置、子女入学等方面问题。</w:t>
            </w:r>
          </w:p>
        </w:tc>
      </w:tr>
      <w:tr w:rsidR="00D62D3A" w:rsidRPr="00286763" w:rsidTr="001754C6">
        <w:trPr>
          <w:trHeight w:val="2494"/>
        </w:trPr>
        <w:tc>
          <w:tcPr>
            <w:tcW w:w="10008" w:type="dxa"/>
          </w:tcPr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>已对申报单位组织开展实地核查，申报书所反映信息均客观、真实。</w:t>
            </w:r>
          </w:p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</w:p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 xml:space="preserve">                    主要负责人签字             单位（公章）</w:t>
            </w:r>
          </w:p>
          <w:p w:rsidR="00D62D3A" w:rsidRPr="00286763" w:rsidRDefault="00D62D3A" w:rsidP="001754C6">
            <w:pPr>
              <w:adjustRightInd w:val="0"/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 w:rsidRPr="00286763"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           年   月   日</w:t>
            </w:r>
          </w:p>
        </w:tc>
      </w:tr>
    </w:tbl>
    <w:p w:rsidR="00611EEE" w:rsidRDefault="00611EEE"/>
    <w:sectPr w:rsidR="00611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161" w:rsidRDefault="00190161" w:rsidP="00B35CEE">
      <w:r>
        <w:separator/>
      </w:r>
    </w:p>
  </w:endnote>
  <w:endnote w:type="continuationSeparator" w:id="0">
    <w:p w:rsidR="00190161" w:rsidRDefault="00190161" w:rsidP="00B3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永中宋体">
    <w:altName w:val="Times New Roman"/>
    <w:charset w:val="01"/>
    <w:family w:val="roman"/>
    <w:pitch w:val="variable"/>
    <w:sig w:usb0="20003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161" w:rsidRDefault="00190161" w:rsidP="00B35CEE">
      <w:r>
        <w:separator/>
      </w:r>
    </w:p>
  </w:footnote>
  <w:footnote w:type="continuationSeparator" w:id="0">
    <w:p w:rsidR="00190161" w:rsidRDefault="00190161" w:rsidP="00B35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D3A"/>
    <w:rsid w:val="00190161"/>
    <w:rsid w:val="00611EEE"/>
    <w:rsid w:val="00B35CEE"/>
    <w:rsid w:val="00B65CA7"/>
    <w:rsid w:val="00D62D3A"/>
    <w:rsid w:val="00EC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D3A"/>
    <w:pPr>
      <w:widowControl w:val="0"/>
      <w:jc w:val="both"/>
    </w:pPr>
    <w:rPr>
      <w:rFonts w:eastAsia="永中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35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35CEE"/>
    <w:rPr>
      <w:rFonts w:eastAsia="永中宋体"/>
      <w:kern w:val="2"/>
      <w:sz w:val="18"/>
      <w:szCs w:val="18"/>
    </w:rPr>
  </w:style>
  <w:style w:type="paragraph" w:styleId="a4">
    <w:name w:val="footer"/>
    <w:basedOn w:val="a"/>
    <w:link w:val="Char0"/>
    <w:rsid w:val="00B35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35CEE"/>
    <w:rPr>
      <w:rFonts w:eastAsia="永中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D3A"/>
    <w:pPr>
      <w:widowControl w:val="0"/>
      <w:jc w:val="both"/>
    </w:pPr>
    <w:rPr>
      <w:rFonts w:eastAsia="永中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35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35CEE"/>
    <w:rPr>
      <w:rFonts w:eastAsia="永中宋体"/>
      <w:kern w:val="2"/>
      <w:sz w:val="18"/>
      <w:szCs w:val="18"/>
    </w:rPr>
  </w:style>
  <w:style w:type="paragraph" w:styleId="a4">
    <w:name w:val="footer"/>
    <w:basedOn w:val="a"/>
    <w:link w:val="Char0"/>
    <w:rsid w:val="00B35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35CEE"/>
    <w:rPr>
      <w:rFonts w:eastAsia="永中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>Microsoft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2016-06-03T09:00:00Z</dcterms:created>
  <dcterms:modified xsi:type="dcterms:W3CDTF">2016-06-03T09:03:00Z</dcterms:modified>
</cp:coreProperties>
</file>